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D4C" w:rsidRDefault="00855D4C" w:rsidP="00C96BB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Прокуратура Ненецкого автономного округа разъясняет</w:t>
      </w:r>
    </w:p>
    <w:p w:rsidR="00537BBC" w:rsidRDefault="00DA6C4A" w:rsidP="00CD242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A6C4A">
        <w:rPr>
          <w:rFonts w:ascii="Times New Roman" w:hAnsi="Times New Roman" w:cs="Times New Roman"/>
          <w:b/>
          <w:sz w:val="28"/>
          <w:szCs w:val="28"/>
        </w:rPr>
        <w:t>О новых требованиях на обработку персональных данных</w:t>
      </w:r>
    </w:p>
    <w:p w:rsidR="00DA6C4A" w:rsidRPr="00DA6C4A" w:rsidRDefault="00DA6C4A" w:rsidP="00DA6C4A">
      <w:pPr>
        <w:jc w:val="both"/>
        <w:rPr>
          <w:rFonts w:ascii="Times New Roman" w:hAnsi="Times New Roman" w:cs="Times New Roman"/>
          <w:sz w:val="28"/>
          <w:szCs w:val="28"/>
        </w:rPr>
      </w:pPr>
      <w:r w:rsidRPr="00DA6C4A">
        <w:rPr>
          <w:rFonts w:ascii="Times New Roman" w:hAnsi="Times New Roman" w:cs="Times New Roman"/>
          <w:sz w:val="28"/>
          <w:szCs w:val="28"/>
        </w:rPr>
        <w:t>Федеральный закон от 30 декабря 2020 года № 519-ФЗ «О внесении изменений в Федеральный закон «О персональных данных», не допускает получение согласия на распространение персональных данных граждан «по умолчанию», без специального согласия граждан.</w:t>
      </w:r>
    </w:p>
    <w:p w:rsidR="00DA6C4A" w:rsidRPr="00DA6C4A" w:rsidRDefault="00DA6C4A" w:rsidP="00DA6C4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A6C4A" w:rsidRPr="00DA6C4A" w:rsidRDefault="00DA6C4A" w:rsidP="00DA6C4A">
      <w:pPr>
        <w:jc w:val="both"/>
        <w:rPr>
          <w:rFonts w:ascii="Times New Roman" w:hAnsi="Times New Roman" w:cs="Times New Roman"/>
          <w:sz w:val="28"/>
          <w:szCs w:val="28"/>
        </w:rPr>
      </w:pPr>
      <w:r w:rsidRPr="00DA6C4A">
        <w:rPr>
          <w:rFonts w:ascii="Times New Roman" w:hAnsi="Times New Roman" w:cs="Times New Roman"/>
          <w:sz w:val="28"/>
          <w:szCs w:val="28"/>
        </w:rPr>
        <w:t>Ранее субъектом давалось согласие на обработку своих персональных данных путем заполнения ячейки рядом с пунктом «разрешаю». В соответствии с действующей редакцией закона при заполнении согласия человек вправе самостоятельно решать, какую личную информацию — фамилию и имя, адрес, телефон — можно использовать публично.</w:t>
      </w:r>
    </w:p>
    <w:p w:rsidR="00DA6C4A" w:rsidRPr="00DA6C4A" w:rsidRDefault="00DA6C4A" w:rsidP="00DA6C4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A6C4A" w:rsidRPr="00DA6C4A" w:rsidRDefault="00DA6C4A" w:rsidP="00DA6C4A">
      <w:pPr>
        <w:jc w:val="both"/>
        <w:rPr>
          <w:rFonts w:ascii="Times New Roman" w:hAnsi="Times New Roman" w:cs="Times New Roman"/>
          <w:sz w:val="28"/>
          <w:szCs w:val="28"/>
        </w:rPr>
      </w:pPr>
      <w:r w:rsidRPr="00DA6C4A">
        <w:rPr>
          <w:rFonts w:ascii="Times New Roman" w:hAnsi="Times New Roman" w:cs="Times New Roman"/>
          <w:sz w:val="28"/>
          <w:szCs w:val="28"/>
        </w:rPr>
        <w:t>Кроме того, теперь операторы обязаны будут удалять персональные данные по первому запросу пользователей.</w:t>
      </w:r>
    </w:p>
    <w:p w:rsidR="00DA6C4A" w:rsidRPr="00DA6C4A" w:rsidRDefault="00DA6C4A" w:rsidP="00DA6C4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A6C4A" w:rsidRPr="00DA6C4A" w:rsidRDefault="00DA6C4A" w:rsidP="00DA6C4A">
      <w:pPr>
        <w:jc w:val="both"/>
        <w:rPr>
          <w:rFonts w:ascii="Times New Roman" w:hAnsi="Times New Roman" w:cs="Times New Roman"/>
          <w:sz w:val="28"/>
          <w:szCs w:val="28"/>
        </w:rPr>
      </w:pPr>
      <w:r w:rsidRPr="00DA6C4A">
        <w:rPr>
          <w:rFonts w:ascii="Times New Roman" w:hAnsi="Times New Roman" w:cs="Times New Roman"/>
          <w:sz w:val="28"/>
          <w:szCs w:val="28"/>
        </w:rPr>
        <w:t>Также закон обязывает всех лиц, осуществлявших обработку данных гражданина, «</w:t>
      </w:r>
      <w:proofErr w:type="gramStart"/>
      <w:r w:rsidRPr="00DA6C4A">
        <w:rPr>
          <w:rFonts w:ascii="Times New Roman" w:hAnsi="Times New Roman" w:cs="Times New Roman"/>
          <w:sz w:val="28"/>
          <w:szCs w:val="28"/>
        </w:rPr>
        <w:t>предоставить доказательства</w:t>
      </w:r>
      <w:proofErr w:type="gramEnd"/>
      <w:r w:rsidRPr="00DA6C4A">
        <w:rPr>
          <w:rFonts w:ascii="Times New Roman" w:hAnsi="Times New Roman" w:cs="Times New Roman"/>
          <w:sz w:val="28"/>
          <w:szCs w:val="28"/>
        </w:rPr>
        <w:t xml:space="preserve"> законности их последующего распространения или иной обработки» в случае, если такие данные оказались в открытом доступе вследствие правонарушения или обстоятельств непреодолимой силы.</w:t>
      </w:r>
    </w:p>
    <w:p w:rsidR="00DA6C4A" w:rsidRPr="00DA6C4A" w:rsidRDefault="00DA6C4A" w:rsidP="00DA6C4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A6C4A" w:rsidRPr="00DA6C4A" w:rsidRDefault="00DA6C4A" w:rsidP="00DA6C4A">
      <w:pPr>
        <w:jc w:val="both"/>
        <w:rPr>
          <w:rFonts w:ascii="Times New Roman" w:hAnsi="Times New Roman" w:cs="Times New Roman"/>
          <w:sz w:val="28"/>
          <w:szCs w:val="28"/>
        </w:rPr>
      </w:pPr>
      <w:r w:rsidRPr="00DA6C4A">
        <w:rPr>
          <w:rFonts w:ascii="Times New Roman" w:hAnsi="Times New Roman" w:cs="Times New Roman"/>
          <w:sz w:val="28"/>
          <w:szCs w:val="28"/>
        </w:rPr>
        <w:t>Кроме того, с 1 сентября 2021 года вступят в силу требования, устанавливающие содержание согласия на обработку персональных данных, которые субъект разрешил распространять сторонним лицам.</w:t>
      </w:r>
    </w:p>
    <w:p w:rsidR="00DA6C4A" w:rsidRPr="00DA6C4A" w:rsidRDefault="00DA6C4A" w:rsidP="00DA6C4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A6C4A" w:rsidRPr="00DA6C4A" w:rsidRDefault="00DA6C4A" w:rsidP="00DA6C4A">
      <w:pPr>
        <w:jc w:val="both"/>
        <w:rPr>
          <w:rFonts w:ascii="Times New Roman" w:hAnsi="Times New Roman" w:cs="Times New Roman"/>
          <w:sz w:val="28"/>
          <w:szCs w:val="28"/>
        </w:rPr>
      </w:pPr>
      <w:r w:rsidRPr="00DA6C4A">
        <w:rPr>
          <w:rFonts w:ascii="Times New Roman" w:hAnsi="Times New Roman" w:cs="Times New Roman"/>
          <w:sz w:val="28"/>
          <w:szCs w:val="28"/>
        </w:rPr>
        <w:t>Так, согласие должно включать следующую информацию:</w:t>
      </w:r>
    </w:p>
    <w:p w:rsidR="00DA6C4A" w:rsidRPr="00DA6C4A" w:rsidRDefault="00DA6C4A" w:rsidP="00DA6C4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A6C4A" w:rsidRPr="00DA6C4A" w:rsidRDefault="00DA6C4A" w:rsidP="00DA6C4A">
      <w:pPr>
        <w:jc w:val="both"/>
        <w:rPr>
          <w:rFonts w:ascii="Times New Roman" w:hAnsi="Times New Roman" w:cs="Times New Roman"/>
          <w:sz w:val="28"/>
          <w:szCs w:val="28"/>
        </w:rPr>
      </w:pPr>
      <w:r w:rsidRPr="00DA6C4A">
        <w:rPr>
          <w:rFonts w:ascii="Times New Roman" w:hAnsi="Times New Roman" w:cs="Times New Roman"/>
          <w:sz w:val="28"/>
          <w:szCs w:val="28"/>
        </w:rPr>
        <w:t>о субъекте персональных данных (ФИО, адрес электронной почты или почтовый адрес);</w:t>
      </w:r>
    </w:p>
    <w:p w:rsidR="00DA6C4A" w:rsidRPr="00DA6C4A" w:rsidRDefault="00DA6C4A" w:rsidP="00DA6C4A">
      <w:pPr>
        <w:jc w:val="both"/>
        <w:rPr>
          <w:rFonts w:ascii="Times New Roman" w:hAnsi="Times New Roman" w:cs="Times New Roman"/>
          <w:sz w:val="28"/>
          <w:szCs w:val="28"/>
        </w:rPr>
      </w:pPr>
      <w:r w:rsidRPr="00DA6C4A">
        <w:rPr>
          <w:rFonts w:ascii="Times New Roman" w:hAnsi="Times New Roman" w:cs="Times New Roman"/>
          <w:sz w:val="28"/>
          <w:szCs w:val="28"/>
        </w:rPr>
        <w:lastRenderedPageBreak/>
        <w:t>об операторе персональных данных (наименование или ФИО, место регистрации, место жительства или место пребывания, ИНН, ОГРН, сайт);</w:t>
      </w:r>
    </w:p>
    <w:p w:rsidR="00DA6C4A" w:rsidRPr="00DA6C4A" w:rsidRDefault="00DA6C4A" w:rsidP="00DA6C4A">
      <w:pPr>
        <w:jc w:val="both"/>
        <w:rPr>
          <w:rFonts w:ascii="Times New Roman" w:hAnsi="Times New Roman" w:cs="Times New Roman"/>
          <w:sz w:val="28"/>
          <w:szCs w:val="28"/>
        </w:rPr>
      </w:pPr>
      <w:r w:rsidRPr="00DA6C4A">
        <w:rPr>
          <w:rFonts w:ascii="Times New Roman" w:hAnsi="Times New Roman" w:cs="Times New Roman"/>
          <w:sz w:val="28"/>
          <w:szCs w:val="28"/>
        </w:rPr>
        <w:t>цель обработки персональных данных;</w:t>
      </w:r>
    </w:p>
    <w:p w:rsidR="00DA6C4A" w:rsidRPr="00DA6C4A" w:rsidRDefault="00DA6C4A" w:rsidP="00DA6C4A">
      <w:pPr>
        <w:jc w:val="both"/>
        <w:rPr>
          <w:rFonts w:ascii="Times New Roman" w:hAnsi="Times New Roman" w:cs="Times New Roman"/>
          <w:sz w:val="28"/>
          <w:szCs w:val="28"/>
        </w:rPr>
      </w:pPr>
      <w:r w:rsidRPr="00DA6C4A">
        <w:rPr>
          <w:rFonts w:ascii="Times New Roman" w:hAnsi="Times New Roman" w:cs="Times New Roman"/>
          <w:sz w:val="28"/>
          <w:szCs w:val="28"/>
        </w:rPr>
        <w:t>категории и состав персональных данных, на которые получается согласие (общие, специальные и биометрические);</w:t>
      </w:r>
    </w:p>
    <w:p w:rsidR="00DA6C4A" w:rsidRPr="00DA6C4A" w:rsidRDefault="00DA6C4A" w:rsidP="00DA6C4A">
      <w:pPr>
        <w:jc w:val="both"/>
        <w:rPr>
          <w:rFonts w:ascii="Times New Roman" w:hAnsi="Times New Roman" w:cs="Times New Roman"/>
          <w:sz w:val="28"/>
          <w:szCs w:val="28"/>
        </w:rPr>
      </w:pPr>
      <w:r w:rsidRPr="00DA6C4A">
        <w:rPr>
          <w:rFonts w:ascii="Times New Roman" w:hAnsi="Times New Roman" w:cs="Times New Roman"/>
          <w:sz w:val="28"/>
          <w:szCs w:val="28"/>
        </w:rPr>
        <w:t>перечень данных, на которые субъект может установить запрет на распространение;</w:t>
      </w:r>
    </w:p>
    <w:p w:rsidR="00DA6C4A" w:rsidRPr="00DA6C4A" w:rsidRDefault="00DA6C4A" w:rsidP="00DA6C4A">
      <w:pPr>
        <w:jc w:val="both"/>
        <w:rPr>
          <w:rFonts w:ascii="Times New Roman" w:hAnsi="Times New Roman" w:cs="Times New Roman"/>
          <w:sz w:val="28"/>
          <w:szCs w:val="28"/>
        </w:rPr>
      </w:pPr>
      <w:r w:rsidRPr="00DA6C4A">
        <w:rPr>
          <w:rFonts w:ascii="Times New Roman" w:hAnsi="Times New Roman" w:cs="Times New Roman"/>
          <w:sz w:val="28"/>
          <w:szCs w:val="28"/>
        </w:rPr>
        <w:t>условия передачи оператором персональных данных, в том числе перечень лиц, имеющих право на ознакомление;</w:t>
      </w:r>
    </w:p>
    <w:p w:rsidR="00DA6C4A" w:rsidRPr="00DA6C4A" w:rsidRDefault="00DA6C4A" w:rsidP="00DA6C4A">
      <w:pPr>
        <w:jc w:val="both"/>
        <w:rPr>
          <w:rFonts w:ascii="Times New Roman" w:hAnsi="Times New Roman" w:cs="Times New Roman"/>
          <w:sz w:val="28"/>
          <w:szCs w:val="28"/>
        </w:rPr>
      </w:pPr>
      <w:r w:rsidRPr="00DA6C4A">
        <w:rPr>
          <w:rFonts w:ascii="Times New Roman" w:hAnsi="Times New Roman" w:cs="Times New Roman"/>
          <w:sz w:val="28"/>
          <w:szCs w:val="28"/>
        </w:rPr>
        <w:t>срок действия согласия.</w:t>
      </w:r>
    </w:p>
    <w:p w:rsidR="00372362" w:rsidRDefault="00DA6C4A" w:rsidP="00DA6C4A">
      <w:pPr>
        <w:jc w:val="both"/>
        <w:rPr>
          <w:rFonts w:ascii="Times New Roman" w:hAnsi="Times New Roman" w:cs="Times New Roman"/>
          <w:sz w:val="28"/>
          <w:szCs w:val="28"/>
        </w:rPr>
      </w:pPr>
      <w:r w:rsidRPr="00DA6C4A">
        <w:rPr>
          <w:rFonts w:ascii="Times New Roman" w:hAnsi="Times New Roman" w:cs="Times New Roman"/>
          <w:sz w:val="28"/>
          <w:szCs w:val="28"/>
        </w:rPr>
        <w:t>Новые требования будут действовать до 1 сентября 2027 года.</w:t>
      </w:r>
    </w:p>
    <w:p w:rsidR="00C96BB8" w:rsidRPr="00C96BB8" w:rsidRDefault="00617748" w:rsidP="006177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Материалы подготовила старший помощник прокурора округа по взаимодействию со средствами массовой информации и общественностью  Елена Казанцева</w:t>
      </w:r>
    </w:p>
    <w:p w:rsidR="00C96BB8" w:rsidRPr="00C96BB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C96BB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C96BB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BB8" w:rsidRPr="00C96BB8" w:rsidRDefault="00C96BB8" w:rsidP="0061774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96BB8" w:rsidRPr="00C96BB8" w:rsidSect="00DF4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proofState w:spelling="clean" w:grammar="clean"/>
  <w:defaultTabStop w:val="708"/>
  <w:characterSpacingControl w:val="doNotCompress"/>
  <w:compat/>
  <w:rsids>
    <w:rsidRoot w:val="00C96BB8"/>
    <w:rsid w:val="0004168C"/>
    <w:rsid w:val="0008086E"/>
    <w:rsid w:val="000D77B7"/>
    <w:rsid w:val="0011060B"/>
    <w:rsid w:val="00130889"/>
    <w:rsid w:val="00132D28"/>
    <w:rsid w:val="00135974"/>
    <w:rsid w:val="00136866"/>
    <w:rsid w:val="001435A5"/>
    <w:rsid w:val="001B392F"/>
    <w:rsid w:val="001C0FBF"/>
    <w:rsid w:val="001C589C"/>
    <w:rsid w:val="001C5E44"/>
    <w:rsid w:val="001C6A38"/>
    <w:rsid w:val="001F69A9"/>
    <w:rsid w:val="002458E7"/>
    <w:rsid w:val="002A53CD"/>
    <w:rsid w:val="003154DC"/>
    <w:rsid w:val="0034608B"/>
    <w:rsid w:val="0036526C"/>
    <w:rsid w:val="00372362"/>
    <w:rsid w:val="00377083"/>
    <w:rsid w:val="004D15D4"/>
    <w:rsid w:val="00537BBC"/>
    <w:rsid w:val="00564ABC"/>
    <w:rsid w:val="005B775D"/>
    <w:rsid w:val="00617748"/>
    <w:rsid w:val="00620613"/>
    <w:rsid w:val="00683215"/>
    <w:rsid w:val="006F50D1"/>
    <w:rsid w:val="00733587"/>
    <w:rsid w:val="0078301B"/>
    <w:rsid w:val="007B7C44"/>
    <w:rsid w:val="007C32CA"/>
    <w:rsid w:val="007E747E"/>
    <w:rsid w:val="007F3F12"/>
    <w:rsid w:val="008558EB"/>
    <w:rsid w:val="00855D4C"/>
    <w:rsid w:val="00862F43"/>
    <w:rsid w:val="00883272"/>
    <w:rsid w:val="008B36A9"/>
    <w:rsid w:val="00975A05"/>
    <w:rsid w:val="009958D2"/>
    <w:rsid w:val="009A1252"/>
    <w:rsid w:val="009C181C"/>
    <w:rsid w:val="009D3C2B"/>
    <w:rsid w:val="009D500A"/>
    <w:rsid w:val="00A01BEA"/>
    <w:rsid w:val="00A021BC"/>
    <w:rsid w:val="00A75BEB"/>
    <w:rsid w:val="00AC6BB4"/>
    <w:rsid w:val="00B10F89"/>
    <w:rsid w:val="00B123C8"/>
    <w:rsid w:val="00B53408"/>
    <w:rsid w:val="00B57B63"/>
    <w:rsid w:val="00C14612"/>
    <w:rsid w:val="00C4023A"/>
    <w:rsid w:val="00C53C9F"/>
    <w:rsid w:val="00C949CC"/>
    <w:rsid w:val="00C96BB8"/>
    <w:rsid w:val="00CA49BB"/>
    <w:rsid w:val="00CB7B2A"/>
    <w:rsid w:val="00CD2428"/>
    <w:rsid w:val="00CD2563"/>
    <w:rsid w:val="00D1261D"/>
    <w:rsid w:val="00D2218F"/>
    <w:rsid w:val="00DA6A59"/>
    <w:rsid w:val="00DA6C4A"/>
    <w:rsid w:val="00DF4C3F"/>
    <w:rsid w:val="00E07003"/>
    <w:rsid w:val="00E4703D"/>
    <w:rsid w:val="00EC5CCD"/>
    <w:rsid w:val="00F10A17"/>
    <w:rsid w:val="00F23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5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3</cp:revision>
  <cp:lastPrinted>2021-06-04T07:01:00Z</cp:lastPrinted>
  <dcterms:created xsi:type="dcterms:W3CDTF">2021-06-06T09:39:00Z</dcterms:created>
  <dcterms:modified xsi:type="dcterms:W3CDTF">2021-06-06T09:40:00Z</dcterms:modified>
</cp:coreProperties>
</file>